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D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123907">
        <w:rPr>
          <w:rFonts w:ascii="Times New Roman" w:hAnsi="Times New Roman" w:cs="Times New Roman"/>
          <w:b/>
          <w:bCs/>
          <w:color w:val="000000"/>
          <w:sz w:val="24"/>
          <w:szCs w:val="24"/>
        </w:rPr>
        <w:t>This checklist is provided to allow building owners/representatives to correct deficiencies in their facilities prior to a Fire Department inspection.</w:t>
      </w:r>
    </w:p>
    <w:p w:rsidR="00D147DD" w:rsidRPr="00CD1177"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p>
    <w:p w:rsidR="00D147DD" w:rsidRPr="00CD1177" w:rsidRDefault="00D147DD" w:rsidP="00D147DD">
      <w:p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Please contact the Lafayette Fire Prevention Bureau at (765) 807-1600 for assistance. </w:t>
      </w:r>
    </w:p>
    <w:p w:rsidR="00D147DD" w:rsidRPr="00CD1177" w:rsidRDefault="00D147DD" w:rsidP="00D147DD">
      <w:pPr>
        <w:autoSpaceDE w:val="0"/>
        <w:autoSpaceDN w:val="0"/>
        <w:adjustRightInd w:val="0"/>
        <w:spacing w:after="0" w:line="240" w:lineRule="auto"/>
        <w:rPr>
          <w:rFonts w:ascii="Times New Roman" w:hAnsi="Times New Roman" w:cs="Times New Roman"/>
          <w:color w:val="000000"/>
          <w:sz w:val="24"/>
          <w:szCs w:val="24"/>
        </w:rPr>
      </w:pPr>
    </w:p>
    <w:p w:rsidR="00D147DD" w:rsidRPr="00666F23"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666F23">
        <w:rPr>
          <w:rFonts w:ascii="Times New Roman" w:hAnsi="Times New Roman" w:cs="Times New Roman"/>
          <w:b/>
          <w:bCs/>
          <w:color w:val="000000"/>
          <w:sz w:val="24"/>
          <w:szCs w:val="24"/>
        </w:rPr>
        <w:t>Exterior of Building</w:t>
      </w:r>
    </w:p>
    <w:p w:rsidR="00D147DD" w:rsidRDefault="00D147DD" w:rsidP="00D147D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123907">
        <w:rPr>
          <w:rFonts w:ascii="Times New Roman" w:hAnsi="Times New Roman" w:cs="Times New Roman"/>
          <w:color w:val="000000"/>
          <w:sz w:val="24"/>
          <w:szCs w:val="24"/>
        </w:rPr>
        <w:t>The address shall be sized and located so that it is readily visible from the street (4-inch high minimum). The numbers must be in contrasting color to the building color.</w:t>
      </w:r>
    </w:p>
    <w:p w:rsidR="00D147DD" w:rsidRDefault="00D147DD" w:rsidP="00D147D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666F23">
        <w:rPr>
          <w:rFonts w:ascii="Times New Roman" w:hAnsi="Times New Roman" w:cs="Times New Roman"/>
          <w:color w:val="000000"/>
          <w:sz w:val="24"/>
          <w:szCs w:val="24"/>
        </w:rPr>
        <w:t>Exits from the building must be clear to an open area, not blocked by parking or vegetation.</w:t>
      </w:r>
    </w:p>
    <w:p w:rsidR="00D147DD" w:rsidRPr="00666F23" w:rsidRDefault="00D147DD" w:rsidP="00D147D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666F23">
        <w:rPr>
          <w:rFonts w:ascii="Times New Roman" w:hAnsi="Times New Roman" w:cs="Times New Roman"/>
          <w:color w:val="000000"/>
          <w:sz w:val="24"/>
          <w:szCs w:val="24"/>
        </w:rPr>
        <w:t>Grounds must be clear of debris.</w:t>
      </w:r>
    </w:p>
    <w:p w:rsidR="00D147DD" w:rsidRDefault="00D147DD" w:rsidP="00D147DD">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123907">
        <w:rPr>
          <w:rFonts w:ascii="Times New Roman" w:hAnsi="Times New Roman" w:cs="Times New Roman"/>
          <w:color w:val="000000"/>
          <w:sz w:val="24"/>
          <w:szCs w:val="24"/>
        </w:rPr>
        <w:t>Gas meter must be protected (with bumpers) if in an area where it could be damaged.</w:t>
      </w:r>
    </w:p>
    <w:p w:rsidR="00D147DD" w:rsidRPr="009031EC" w:rsidRDefault="00D147DD" w:rsidP="00D147DD">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9031EC">
        <w:rPr>
          <w:rFonts w:ascii="Times New Roman" w:hAnsi="Times New Roman" w:cs="Times New Roman"/>
          <w:sz w:val="24"/>
          <w:szCs w:val="24"/>
        </w:rPr>
        <w:t>Is there a Knox-Box (fire department key box) on the building? If so, are the correct keys inside?</w:t>
      </w:r>
    </w:p>
    <w:p w:rsidR="00D147DD" w:rsidRPr="009F747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p>
    <w:p w:rsidR="00D147DD" w:rsidRPr="00666F23"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666F23">
        <w:rPr>
          <w:rFonts w:ascii="Times New Roman" w:hAnsi="Times New Roman" w:cs="Times New Roman"/>
          <w:b/>
          <w:bCs/>
          <w:color w:val="000000"/>
          <w:sz w:val="24"/>
          <w:szCs w:val="24"/>
        </w:rPr>
        <w:t>Occupant Load</w:t>
      </w:r>
    </w:p>
    <w:p w:rsidR="00D147DD" w:rsidRDefault="00D147DD" w:rsidP="00D147DD">
      <w:pPr>
        <w:autoSpaceDE w:val="0"/>
        <w:autoSpaceDN w:val="0"/>
        <w:adjustRightInd w:val="0"/>
        <w:spacing w:after="0" w:line="240" w:lineRule="auto"/>
        <w:rPr>
          <w:rFonts w:ascii="Times New Roman" w:hAnsi="Times New Roman" w:cs="Times New Roman"/>
          <w:color w:val="000000"/>
          <w:sz w:val="24"/>
          <w:szCs w:val="24"/>
        </w:rPr>
      </w:pPr>
      <w:r w:rsidRPr="00123907">
        <w:rPr>
          <w:rFonts w:ascii="Times New Roman" w:hAnsi="Times New Roman" w:cs="Times New Roman"/>
          <w:color w:val="000000"/>
          <w:sz w:val="24"/>
          <w:szCs w:val="24"/>
        </w:rPr>
        <w:t>All assembly occupancies must have their maximum occupant capacity reviewed by Fire Prevention</w:t>
      </w:r>
      <w:r>
        <w:rPr>
          <w:rFonts w:ascii="Times New Roman" w:hAnsi="Times New Roman" w:cs="Times New Roman"/>
          <w:color w:val="000000"/>
          <w:sz w:val="24"/>
          <w:szCs w:val="24"/>
        </w:rPr>
        <w:t xml:space="preserve"> </w:t>
      </w:r>
      <w:r w:rsidRPr="00123907">
        <w:rPr>
          <w:rFonts w:ascii="Times New Roman" w:hAnsi="Times New Roman" w:cs="Times New Roman"/>
          <w:color w:val="000000"/>
          <w:sz w:val="24"/>
          <w:szCs w:val="24"/>
        </w:rPr>
        <w:t xml:space="preserve">Bureau personnel. </w:t>
      </w:r>
      <w:proofErr w:type="gramStart"/>
      <w:r w:rsidRPr="00123907">
        <w:rPr>
          <w:rFonts w:ascii="Times New Roman" w:hAnsi="Times New Roman" w:cs="Times New Roman"/>
          <w:color w:val="000000"/>
          <w:sz w:val="24"/>
          <w:szCs w:val="24"/>
        </w:rPr>
        <w:t>Whenever the arrangement of the space(s) changes, the capacity must be reviewed</w:t>
      </w:r>
      <w:r>
        <w:rPr>
          <w:rFonts w:ascii="Times New Roman" w:hAnsi="Times New Roman" w:cs="Times New Roman"/>
          <w:color w:val="000000"/>
          <w:sz w:val="24"/>
          <w:szCs w:val="24"/>
        </w:rPr>
        <w:t xml:space="preserve"> </w:t>
      </w:r>
      <w:r w:rsidRPr="00123907">
        <w:rPr>
          <w:rFonts w:ascii="Times New Roman" w:hAnsi="Times New Roman" w:cs="Times New Roman"/>
          <w:color w:val="000000"/>
          <w:sz w:val="24"/>
          <w:szCs w:val="24"/>
        </w:rPr>
        <w:t>again.</w:t>
      </w:r>
      <w:proofErr w:type="gramEnd"/>
    </w:p>
    <w:p w:rsidR="00D147DD" w:rsidRPr="00123907" w:rsidRDefault="00D147DD" w:rsidP="00D147DD">
      <w:pPr>
        <w:autoSpaceDE w:val="0"/>
        <w:autoSpaceDN w:val="0"/>
        <w:adjustRightInd w:val="0"/>
        <w:spacing w:after="0" w:line="240" w:lineRule="auto"/>
        <w:rPr>
          <w:rFonts w:ascii="Times New Roman" w:hAnsi="Times New Roman" w:cs="Times New Roman"/>
          <w:color w:val="000000"/>
          <w:sz w:val="24"/>
          <w:szCs w:val="24"/>
        </w:rPr>
      </w:pPr>
    </w:p>
    <w:p w:rsidR="00D147DD" w:rsidRPr="00666F23" w:rsidRDefault="00D147DD" w:rsidP="00D147D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666F23">
        <w:rPr>
          <w:rFonts w:ascii="Times New Roman" w:hAnsi="Times New Roman" w:cs="Times New Roman"/>
          <w:color w:val="000000"/>
          <w:sz w:val="24"/>
          <w:szCs w:val="24"/>
        </w:rPr>
        <w:t>Capacity signs must be displayed at the main entrance to each space. If the facility no longer has a sign or needs a replacement, please contact the Fire Prevention Bureau at</w:t>
      </w:r>
      <w:r>
        <w:rPr>
          <w:rFonts w:ascii="Times New Roman" w:hAnsi="Times New Roman" w:cs="Times New Roman"/>
          <w:color w:val="000000"/>
          <w:sz w:val="24"/>
          <w:szCs w:val="24"/>
        </w:rPr>
        <w:t xml:space="preserve"> </w:t>
      </w:r>
      <w:r w:rsidRPr="00666F23">
        <w:rPr>
          <w:rFonts w:ascii="Times New Roman" w:hAnsi="Times New Roman" w:cs="Times New Roman"/>
          <w:color w:val="000000"/>
          <w:sz w:val="24"/>
          <w:szCs w:val="24"/>
        </w:rPr>
        <w:t>807-1600</w:t>
      </w:r>
    </w:p>
    <w:p w:rsidR="00D147DD" w:rsidRPr="009F747D" w:rsidRDefault="00D147DD" w:rsidP="00D147DD">
      <w:pPr>
        <w:autoSpaceDE w:val="0"/>
        <w:autoSpaceDN w:val="0"/>
        <w:adjustRightInd w:val="0"/>
        <w:spacing w:after="0" w:line="240" w:lineRule="auto"/>
        <w:rPr>
          <w:rFonts w:ascii="Times New Roman" w:hAnsi="Times New Roman" w:cs="Times New Roman"/>
          <w:b/>
          <w:bCs/>
          <w:color w:val="000000"/>
        </w:rPr>
      </w:pPr>
    </w:p>
    <w:p w:rsidR="00D147DD" w:rsidRPr="00666F23"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666F23">
        <w:rPr>
          <w:rFonts w:ascii="Times New Roman" w:hAnsi="Times New Roman" w:cs="Times New Roman"/>
          <w:b/>
          <w:bCs/>
          <w:color w:val="000000"/>
          <w:sz w:val="24"/>
          <w:szCs w:val="24"/>
        </w:rPr>
        <w:t>Exit Doors / Door Hardware</w:t>
      </w:r>
    </w:p>
    <w:p w:rsidR="00D147DD" w:rsidRPr="00666F23" w:rsidRDefault="00D147DD" w:rsidP="00D147D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places of Public Assembly or Educational occupancies</w:t>
      </w:r>
      <w:r w:rsidRPr="00666F23">
        <w:rPr>
          <w:rFonts w:ascii="Times New Roman" w:hAnsi="Times New Roman" w:cs="Times New Roman"/>
          <w:color w:val="000000"/>
          <w:sz w:val="24"/>
          <w:szCs w:val="24"/>
        </w:rPr>
        <w:t xml:space="preserve"> with a capacity of </w:t>
      </w:r>
      <w:r>
        <w:rPr>
          <w:rFonts w:ascii="Times New Roman" w:hAnsi="Times New Roman" w:cs="Times New Roman"/>
          <w:color w:val="000000"/>
          <w:sz w:val="24"/>
          <w:szCs w:val="24"/>
        </w:rPr>
        <w:t>50</w:t>
      </w:r>
      <w:r w:rsidRPr="00666F23">
        <w:rPr>
          <w:rFonts w:ascii="Times New Roman" w:hAnsi="Times New Roman" w:cs="Times New Roman"/>
          <w:color w:val="000000"/>
          <w:sz w:val="24"/>
          <w:szCs w:val="24"/>
        </w:rPr>
        <w:t xml:space="preserve"> persons or more,</w:t>
      </w:r>
      <w:r>
        <w:rPr>
          <w:rFonts w:ascii="Times New Roman" w:hAnsi="Times New Roman" w:cs="Times New Roman"/>
          <w:color w:val="000000"/>
          <w:sz w:val="24"/>
          <w:szCs w:val="24"/>
        </w:rPr>
        <w:t xml:space="preserve"> </w:t>
      </w:r>
      <w:r w:rsidRPr="00666F23">
        <w:rPr>
          <w:rFonts w:ascii="Times New Roman" w:hAnsi="Times New Roman" w:cs="Times New Roman"/>
          <w:color w:val="000000"/>
          <w:sz w:val="24"/>
          <w:szCs w:val="24"/>
        </w:rPr>
        <w:t xml:space="preserve">there must be at least two approved exits and the doors must swing in the direction of egress.  </w:t>
      </w:r>
      <w:r>
        <w:rPr>
          <w:rFonts w:ascii="Times New Roman" w:hAnsi="Times New Roman" w:cs="Times New Roman"/>
          <w:color w:val="000000"/>
          <w:sz w:val="24"/>
          <w:szCs w:val="24"/>
        </w:rPr>
        <w:t>T</w:t>
      </w:r>
      <w:r w:rsidRPr="00666F23">
        <w:rPr>
          <w:rFonts w:ascii="Times New Roman" w:hAnsi="Times New Roman" w:cs="Times New Roman"/>
          <w:color w:val="000000"/>
          <w:sz w:val="24"/>
          <w:szCs w:val="24"/>
        </w:rPr>
        <w:t>he doors shall have approved panic hardware on all designated exit doors. Other locking devices are not</w:t>
      </w:r>
      <w:r>
        <w:rPr>
          <w:rFonts w:ascii="Times New Roman" w:hAnsi="Times New Roman" w:cs="Times New Roman"/>
          <w:color w:val="000000"/>
          <w:sz w:val="24"/>
          <w:szCs w:val="24"/>
        </w:rPr>
        <w:t xml:space="preserve"> </w:t>
      </w:r>
      <w:r w:rsidRPr="00666F23">
        <w:rPr>
          <w:rFonts w:ascii="Times New Roman" w:hAnsi="Times New Roman" w:cs="Times New Roman"/>
          <w:color w:val="000000"/>
          <w:sz w:val="24"/>
          <w:szCs w:val="24"/>
        </w:rPr>
        <w:t>allowed.</w:t>
      </w:r>
    </w:p>
    <w:p w:rsidR="00D147DD" w:rsidRPr="009F747D" w:rsidRDefault="00D147DD" w:rsidP="00D147DD">
      <w:pPr>
        <w:autoSpaceDE w:val="0"/>
        <w:autoSpaceDN w:val="0"/>
        <w:adjustRightInd w:val="0"/>
        <w:spacing w:after="0" w:line="240" w:lineRule="auto"/>
        <w:rPr>
          <w:rFonts w:ascii="Times New Roman" w:hAnsi="Times New Roman" w:cs="Times New Roman"/>
          <w:color w:val="000000"/>
          <w:sz w:val="24"/>
          <w:szCs w:val="24"/>
        </w:rPr>
      </w:pPr>
    </w:p>
    <w:p w:rsidR="00D147DD" w:rsidRDefault="00D147DD" w:rsidP="00D147DD">
      <w:pPr>
        <w:autoSpaceDE w:val="0"/>
        <w:autoSpaceDN w:val="0"/>
        <w:adjustRightInd w:val="0"/>
        <w:spacing w:after="0" w:line="240" w:lineRule="auto"/>
        <w:rPr>
          <w:rFonts w:ascii="Times New Roman" w:hAnsi="Times New Roman" w:cs="Times New Roman"/>
          <w:color w:val="000000"/>
          <w:sz w:val="24"/>
          <w:szCs w:val="24"/>
        </w:rPr>
      </w:pPr>
      <w:r w:rsidRPr="00123907">
        <w:rPr>
          <w:rFonts w:ascii="Times New Roman" w:hAnsi="Times New Roman" w:cs="Times New Roman"/>
          <w:color w:val="000000"/>
          <w:sz w:val="24"/>
          <w:szCs w:val="24"/>
        </w:rPr>
        <w:t>(</w:t>
      </w:r>
      <w:r w:rsidRPr="0055385C">
        <w:rPr>
          <w:rFonts w:ascii="Times New Roman" w:hAnsi="Times New Roman" w:cs="Times New Roman"/>
          <w:color w:val="000000"/>
          <w:sz w:val="24"/>
          <w:szCs w:val="24"/>
          <w:u w:val="single"/>
        </w:rPr>
        <w:t>EXCEPTION</w:t>
      </w:r>
      <w:r w:rsidRPr="001239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Group A having an occupant load of 300 or less, Groups B, F, M and S, and in places of religious worship, </w:t>
      </w:r>
      <w:r w:rsidRPr="00123907">
        <w:rPr>
          <w:rFonts w:ascii="Times New Roman" w:hAnsi="Times New Roman" w:cs="Times New Roman"/>
          <w:b/>
          <w:bCs/>
          <w:color w:val="000000"/>
          <w:sz w:val="24"/>
          <w:szCs w:val="24"/>
        </w:rPr>
        <w:t xml:space="preserve">The main entry door </w:t>
      </w:r>
      <w:r w:rsidRPr="00123907">
        <w:rPr>
          <w:rFonts w:ascii="Times New Roman" w:hAnsi="Times New Roman" w:cs="Times New Roman"/>
          <w:color w:val="000000"/>
          <w:sz w:val="24"/>
          <w:szCs w:val="24"/>
        </w:rPr>
        <w:t xml:space="preserve">is permitted to be equipped with a key operated locking device from the egress side provided </w:t>
      </w:r>
      <w:r>
        <w:rPr>
          <w:rFonts w:ascii="Times New Roman" w:hAnsi="Times New Roman" w:cs="Times New Roman"/>
          <w:color w:val="000000"/>
          <w:sz w:val="24"/>
          <w:szCs w:val="24"/>
        </w:rPr>
        <w:t xml:space="preserve">that the locking device is readily distinguishable as locked and </w:t>
      </w:r>
      <w:r w:rsidRPr="00123907">
        <w:rPr>
          <w:rFonts w:ascii="Times New Roman" w:hAnsi="Times New Roman" w:cs="Times New Roman"/>
          <w:color w:val="000000"/>
          <w:sz w:val="24"/>
          <w:szCs w:val="24"/>
        </w:rPr>
        <w:t xml:space="preserve">a readily visible durable sign is posted on the egress side or adjacent to the door stating: </w:t>
      </w:r>
      <w:r w:rsidRPr="00123907">
        <w:rPr>
          <w:rFonts w:ascii="Times New Roman" w:hAnsi="Times New Roman" w:cs="Times New Roman"/>
          <w:b/>
          <w:bCs/>
          <w:color w:val="000000"/>
          <w:sz w:val="24"/>
          <w:szCs w:val="24"/>
        </w:rPr>
        <w:t xml:space="preserve">THIS DOOR TO REMAIN UNLOCKED WHEN BUILDING IS OCCUPIED. </w:t>
      </w:r>
      <w:r w:rsidRPr="00123907">
        <w:rPr>
          <w:rFonts w:ascii="Times New Roman" w:hAnsi="Times New Roman" w:cs="Times New Roman"/>
          <w:color w:val="000000"/>
          <w:sz w:val="24"/>
          <w:szCs w:val="24"/>
        </w:rPr>
        <w:t>The lettering on the sign shall be at least 1 inch high on a contrasting background.</w:t>
      </w:r>
    </w:p>
    <w:p w:rsidR="00D147DD" w:rsidRDefault="00D147DD" w:rsidP="00D147DD">
      <w:pPr>
        <w:autoSpaceDE w:val="0"/>
        <w:autoSpaceDN w:val="0"/>
        <w:adjustRightInd w:val="0"/>
        <w:spacing w:after="0" w:line="240" w:lineRule="auto"/>
        <w:rPr>
          <w:rFonts w:ascii="Times New Roman" w:hAnsi="Times New Roman" w:cs="Times New Roman"/>
          <w:color w:val="000000"/>
          <w:sz w:val="24"/>
          <w:szCs w:val="24"/>
        </w:rPr>
      </w:pPr>
    </w:p>
    <w:p w:rsidR="00D147DD" w:rsidRPr="00123907" w:rsidRDefault="00D147DD" w:rsidP="00D147D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123907">
        <w:rPr>
          <w:rFonts w:ascii="Times New Roman" w:hAnsi="Times New Roman" w:cs="Times New Roman"/>
          <w:color w:val="000000"/>
          <w:sz w:val="24"/>
          <w:szCs w:val="24"/>
        </w:rPr>
        <w:t>All doors designated as exits must have a minimum 32" clear width when fully open.</w:t>
      </w:r>
    </w:p>
    <w:p w:rsidR="00D147DD" w:rsidRPr="009F747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p>
    <w:p w:rsidR="00D147DD" w:rsidRPr="00666F23"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666F23">
        <w:rPr>
          <w:rFonts w:ascii="Times New Roman" w:hAnsi="Times New Roman" w:cs="Times New Roman"/>
          <w:b/>
          <w:bCs/>
          <w:color w:val="000000"/>
          <w:sz w:val="24"/>
          <w:szCs w:val="24"/>
        </w:rPr>
        <w:t>Aisles</w:t>
      </w:r>
    </w:p>
    <w:p w:rsidR="00D147DD" w:rsidRPr="00123907" w:rsidRDefault="00D147DD" w:rsidP="00D147D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123907">
        <w:rPr>
          <w:rFonts w:ascii="Times New Roman" w:hAnsi="Times New Roman" w:cs="Times New Roman"/>
          <w:color w:val="000000"/>
          <w:sz w:val="24"/>
          <w:szCs w:val="24"/>
        </w:rPr>
        <w:t>Aisles leading to an exit door shall have at least 44” of clear width.</w:t>
      </w:r>
    </w:p>
    <w:p w:rsidR="00D147DD" w:rsidRPr="00123907" w:rsidRDefault="00D147DD" w:rsidP="00D147D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123907">
        <w:rPr>
          <w:rFonts w:ascii="Times New Roman" w:hAnsi="Times New Roman" w:cs="Times New Roman"/>
          <w:color w:val="000000"/>
          <w:sz w:val="24"/>
          <w:szCs w:val="24"/>
        </w:rPr>
        <w:t>Aisles shall not be obstructed.</w:t>
      </w:r>
    </w:p>
    <w:p w:rsidR="00D147DD" w:rsidRDefault="00D147DD" w:rsidP="00D147DD">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123907">
        <w:rPr>
          <w:rFonts w:ascii="Times New Roman" w:hAnsi="Times New Roman" w:cs="Times New Roman"/>
          <w:color w:val="000000"/>
          <w:sz w:val="24"/>
          <w:szCs w:val="24"/>
        </w:rPr>
        <w:lastRenderedPageBreak/>
        <w:t>Where tables and chairs are used, access shall be maintained to all aisles.</w:t>
      </w:r>
    </w:p>
    <w:p w:rsidR="00D147D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p>
    <w:p w:rsidR="00D147D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666F23">
        <w:rPr>
          <w:rFonts w:ascii="Times New Roman" w:hAnsi="Times New Roman" w:cs="Times New Roman"/>
          <w:b/>
          <w:bCs/>
          <w:color w:val="000000"/>
          <w:sz w:val="24"/>
          <w:szCs w:val="24"/>
        </w:rPr>
        <w:t>Exit Signage and Emergency Lighting</w:t>
      </w:r>
    </w:p>
    <w:p w:rsidR="00D147DD" w:rsidRPr="00123907" w:rsidRDefault="00D147DD" w:rsidP="00D147D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123907">
        <w:rPr>
          <w:rFonts w:ascii="Times New Roman" w:hAnsi="Times New Roman" w:cs="Times New Roman"/>
          <w:color w:val="000000"/>
          <w:sz w:val="24"/>
          <w:szCs w:val="24"/>
        </w:rPr>
        <w:t>All exits must be clearly indicated with an approved illuminated exit sign.</w:t>
      </w:r>
    </w:p>
    <w:p w:rsidR="00D147DD" w:rsidRPr="0012405F" w:rsidRDefault="00D147DD" w:rsidP="00D147D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12405F">
        <w:rPr>
          <w:rFonts w:ascii="Times New Roman" w:hAnsi="Times New Roman" w:cs="Times New Roman"/>
          <w:color w:val="000000"/>
          <w:sz w:val="24"/>
          <w:szCs w:val="24"/>
        </w:rPr>
        <w:t>To ensure continued illumination for at least 90 minutes, the exit signs and emergency lights</w:t>
      </w:r>
      <w:r w:rsidR="00F658D5">
        <w:rPr>
          <w:rFonts w:ascii="Times New Roman" w:hAnsi="Times New Roman" w:cs="Times New Roman"/>
          <w:color w:val="000000"/>
          <w:sz w:val="24"/>
          <w:szCs w:val="24"/>
        </w:rPr>
        <w:t xml:space="preserve"> must have a primary and a back-</w:t>
      </w:r>
      <w:r w:rsidRPr="0012405F">
        <w:rPr>
          <w:rFonts w:ascii="Times New Roman" w:hAnsi="Times New Roman" w:cs="Times New Roman"/>
          <w:color w:val="000000"/>
          <w:sz w:val="24"/>
          <w:szCs w:val="24"/>
        </w:rPr>
        <w:t>up power source in case of power loss. The back</w:t>
      </w:r>
      <w:r>
        <w:rPr>
          <w:rFonts w:ascii="Times New Roman" w:hAnsi="Times New Roman" w:cs="Times New Roman"/>
          <w:color w:val="000000"/>
          <w:sz w:val="24"/>
          <w:szCs w:val="24"/>
        </w:rPr>
        <w:t xml:space="preserve">- </w:t>
      </w:r>
      <w:r w:rsidRPr="0012405F">
        <w:rPr>
          <w:rFonts w:ascii="Times New Roman" w:hAnsi="Times New Roman" w:cs="Times New Roman"/>
          <w:color w:val="000000"/>
          <w:sz w:val="24"/>
          <w:szCs w:val="24"/>
        </w:rPr>
        <w:t>up power source can be from storage batteries, an on-site generator, or the like.</w:t>
      </w:r>
    </w:p>
    <w:p w:rsidR="00D147DD" w:rsidRDefault="00D147DD" w:rsidP="00D147DD">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12405F">
        <w:rPr>
          <w:rFonts w:ascii="Times New Roman" w:hAnsi="Times New Roman" w:cs="Times New Roman"/>
          <w:color w:val="000000"/>
          <w:sz w:val="24"/>
          <w:szCs w:val="24"/>
        </w:rPr>
        <w:t>The entire exit path (including immediately outside the exit door) must be lighted at all</w:t>
      </w:r>
      <w:r>
        <w:rPr>
          <w:rFonts w:ascii="Times New Roman" w:hAnsi="Times New Roman" w:cs="Times New Roman"/>
          <w:color w:val="000000"/>
          <w:sz w:val="24"/>
          <w:szCs w:val="24"/>
        </w:rPr>
        <w:t xml:space="preserve"> </w:t>
      </w:r>
      <w:r w:rsidRPr="0012405F">
        <w:rPr>
          <w:rFonts w:ascii="Times New Roman" w:hAnsi="Times New Roman" w:cs="Times New Roman"/>
          <w:color w:val="000000"/>
          <w:sz w:val="24"/>
          <w:szCs w:val="24"/>
        </w:rPr>
        <w:t>times.</w:t>
      </w:r>
    </w:p>
    <w:p w:rsidR="00D147DD" w:rsidRPr="009F747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p>
    <w:p w:rsidR="00D147DD" w:rsidRPr="00CD1177"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CD1177">
        <w:rPr>
          <w:rFonts w:ascii="Times New Roman" w:hAnsi="Times New Roman" w:cs="Times New Roman"/>
          <w:b/>
          <w:bCs/>
          <w:color w:val="000000"/>
          <w:sz w:val="24"/>
          <w:szCs w:val="24"/>
        </w:rPr>
        <w:t>Fire Extinguishers</w:t>
      </w:r>
    </w:p>
    <w:p w:rsidR="00D147DD" w:rsidRDefault="00D147DD" w:rsidP="00D147DD">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required, y</w:t>
      </w:r>
      <w:r w:rsidRPr="0012405F">
        <w:rPr>
          <w:rFonts w:ascii="Times New Roman" w:hAnsi="Times New Roman" w:cs="Times New Roman"/>
          <w:color w:val="000000"/>
          <w:sz w:val="24"/>
          <w:szCs w:val="24"/>
        </w:rPr>
        <w:t>ou must have the proper type of fire extinguishers. The size, type and location are determined by the hazards they are intended to protect.</w:t>
      </w:r>
    </w:p>
    <w:p w:rsidR="00D147DD" w:rsidRPr="0012405F" w:rsidRDefault="00D147DD" w:rsidP="00D147DD">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12405F">
        <w:rPr>
          <w:rFonts w:ascii="Times New Roman" w:hAnsi="Times New Roman" w:cs="Times New Roman"/>
          <w:color w:val="000000"/>
          <w:sz w:val="24"/>
          <w:szCs w:val="24"/>
        </w:rPr>
        <w:t>Insure all extinguishers are inspected, certified, and tagged annually by a qualified</w:t>
      </w:r>
      <w:r>
        <w:rPr>
          <w:rFonts w:ascii="Times New Roman" w:hAnsi="Times New Roman" w:cs="Times New Roman"/>
          <w:color w:val="000000"/>
          <w:sz w:val="24"/>
          <w:szCs w:val="24"/>
        </w:rPr>
        <w:t xml:space="preserve"> </w:t>
      </w:r>
      <w:r w:rsidRPr="0012405F">
        <w:rPr>
          <w:rFonts w:ascii="Times New Roman" w:hAnsi="Times New Roman" w:cs="Times New Roman"/>
          <w:color w:val="000000"/>
          <w:sz w:val="24"/>
          <w:szCs w:val="24"/>
        </w:rPr>
        <w:t>contractor.</w:t>
      </w:r>
    </w:p>
    <w:p w:rsidR="00D147DD" w:rsidRPr="0012405F" w:rsidRDefault="00D147DD" w:rsidP="00D147DD">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12405F">
        <w:rPr>
          <w:rFonts w:ascii="Times New Roman" w:hAnsi="Times New Roman" w:cs="Times New Roman"/>
          <w:color w:val="000000"/>
          <w:sz w:val="24"/>
          <w:szCs w:val="24"/>
        </w:rPr>
        <w:t>The contractor will advise you on the required size, type and location. You may look in</w:t>
      </w:r>
      <w:r>
        <w:rPr>
          <w:rFonts w:ascii="Times New Roman" w:hAnsi="Times New Roman" w:cs="Times New Roman"/>
          <w:color w:val="000000"/>
          <w:sz w:val="24"/>
          <w:szCs w:val="24"/>
        </w:rPr>
        <w:t xml:space="preserve"> </w:t>
      </w:r>
      <w:r w:rsidRPr="0012405F">
        <w:rPr>
          <w:rFonts w:ascii="Times New Roman" w:hAnsi="Times New Roman" w:cs="Times New Roman"/>
          <w:color w:val="000000"/>
          <w:sz w:val="24"/>
          <w:szCs w:val="24"/>
        </w:rPr>
        <w:t xml:space="preserve">the yellow pages </w:t>
      </w:r>
      <w:r>
        <w:rPr>
          <w:rFonts w:ascii="Times New Roman" w:hAnsi="Times New Roman" w:cs="Times New Roman"/>
          <w:color w:val="000000"/>
          <w:sz w:val="24"/>
          <w:szCs w:val="24"/>
        </w:rPr>
        <w:t xml:space="preserve">or conduct a web search </w:t>
      </w:r>
      <w:r w:rsidRPr="0012405F">
        <w:rPr>
          <w:rFonts w:ascii="Times New Roman" w:hAnsi="Times New Roman" w:cs="Times New Roman"/>
          <w:color w:val="000000"/>
          <w:sz w:val="24"/>
          <w:szCs w:val="24"/>
        </w:rPr>
        <w:t>under Fire Extinguishers for a contractor.</w:t>
      </w:r>
    </w:p>
    <w:p w:rsidR="00D147DD" w:rsidRPr="0012405F" w:rsidRDefault="00D147DD" w:rsidP="00D147DD">
      <w:pPr>
        <w:pStyle w:val="ListParagraph"/>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12405F">
        <w:rPr>
          <w:rFonts w:ascii="Times New Roman" w:hAnsi="Times New Roman" w:cs="Times New Roman"/>
          <w:color w:val="000000"/>
          <w:sz w:val="24"/>
          <w:szCs w:val="24"/>
        </w:rPr>
        <w:t>All fire extinguishers must be accessible and mounted with the bottom of the extinguisher a minimum of 4 inches off the flo</w:t>
      </w:r>
      <w:r>
        <w:rPr>
          <w:rFonts w:ascii="Times New Roman" w:hAnsi="Times New Roman" w:cs="Times New Roman"/>
          <w:color w:val="000000"/>
          <w:sz w:val="24"/>
          <w:szCs w:val="24"/>
        </w:rPr>
        <w:t>or and the handle a maximum of 60</w:t>
      </w:r>
      <w:r w:rsidRPr="0012405F">
        <w:rPr>
          <w:rFonts w:ascii="Times New Roman" w:hAnsi="Times New Roman" w:cs="Times New Roman"/>
          <w:color w:val="000000"/>
          <w:sz w:val="24"/>
          <w:szCs w:val="24"/>
        </w:rPr>
        <w:t xml:space="preserve"> inches above the </w:t>
      </w:r>
      <w:r>
        <w:rPr>
          <w:rFonts w:ascii="Times New Roman" w:hAnsi="Times New Roman" w:cs="Times New Roman"/>
          <w:color w:val="000000"/>
          <w:sz w:val="24"/>
          <w:szCs w:val="24"/>
        </w:rPr>
        <w:t>floor.</w:t>
      </w:r>
    </w:p>
    <w:p w:rsidR="00D147D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p>
    <w:p w:rsidR="00D147DD" w:rsidRPr="00CD1177"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CD1177">
        <w:rPr>
          <w:rFonts w:ascii="Times New Roman" w:hAnsi="Times New Roman" w:cs="Times New Roman"/>
          <w:b/>
          <w:bCs/>
          <w:color w:val="000000"/>
          <w:sz w:val="24"/>
          <w:szCs w:val="24"/>
        </w:rPr>
        <w:t>Compressed Gas Cylinders</w:t>
      </w:r>
    </w:p>
    <w:p w:rsidR="00D147DD" w:rsidRDefault="00D147DD" w:rsidP="00D147DD">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12405F">
        <w:rPr>
          <w:rFonts w:ascii="Times New Roman" w:hAnsi="Times New Roman" w:cs="Times New Roman"/>
          <w:color w:val="000000"/>
          <w:sz w:val="24"/>
          <w:szCs w:val="24"/>
        </w:rPr>
        <w:t>All compressed gas cylinders in use or storage, (full or empty) shall be adequately secured to prevent falling or being knocked over. We encourage the use of chain(s) for this purpose. Rope and bungee cords have a stretch component and are subject to degradation by fire. The</w:t>
      </w:r>
      <w:r>
        <w:rPr>
          <w:rFonts w:ascii="Times New Roman" w:hAnsi="Times New Roman" w:cs="Times New Roman"/>
          <w:color w:val="000000"/>
          <w:sz w:val="24"/>
          <w:szCs w:val="24"/>
        </w:rPr>
        <w:t xml:space="preserve"> </w:t>
      </w:r>
      <w:r w:rsidRPr="0012405F">
        <w:rPr>
          <w:rFonts w:ascii="Times New Roman" w:hAnsi="Times New Roman" w:cs="Times New Roman"/>
          <w:color w:val="000000"/>
          <w:sz w:val="24"/>
          <w:szCs w:val="24"/>
        </w:rPr>
        <w:t>cylinders can also be nested together or in rack storage.</w:t>
      </w:r>
    </w:p>
    <w:p w:rsidR="00D147D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p>
    <w:p w:rsidR="00D147DD" w:rsidRPr="00CD1177"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CD1177">
        <w:rPr>
          <w:rFonts w:ascii="Times New Roman" w:hAnsi="Times New Roman" w:cs="Times New Roman"/>
          <w:b/>
          <w:bCs/>
          <w:color w:val="000000"/>
          <w:sz w:val="24"/>
          <w:szCs w:val="24"/>
        </w:rPr>
        <w:t>Storage</w:t>
      </w:r>
    </w:p>
    <w:p w:rsidR="00D147DD" w:rsidRDefault="00D147DD" w:rsidP="00D147DD">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Storage of combustible materials must be kept at least 24 inches from the ceiling and at least 3 feet from gas fired or heat producing appliances, e.g. furnace/water heater.  Combustible or flammable liquids not in retail-size containers are prohibited from being in a public assembly building unless properly stored in an approved flammable storage</w:t>
      </w:r>
      <w:r>
        <w:rPr>
          <w:rFonts w:ascii="Times New Roman" w:hAnsi="Times New Roman" w:cs="Times New Roman"/>
          <w:color w:val="000000"/>
          <w:sz w:val="24"/>
          <w:szCs w:val="24"/>
        </w:rPr>
        <w:t xml:space="preserve"> </w:t>
      </w:r>
      <w:r w:rsidRPr="00CD1177">
        <w:rPr>
          <w:rFonts w:ascii="Times New Roman" w:hAnsi="Times New Roman" w:cs="Times New Roman"/>
          <w:color w:val="000000"/>
          <w:sz w:val="24"/>
          <w:szCs w:val="24"/>
        </w:rPr>
        <w:t>cabinet. This includes fuels contained in weed trimmers, lawn mowers, snow throwers etc.</w:t>
      </w:r>
    </w:p>
    <w:p w:rsidR="00D147D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p>
    <w:p w:rsidR="00D147DD" w:rsidRPr="00CD1177"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CD1177">
        <w:rPr>
          <w:rFonts w:ascii="Times New Roman" w:hAnsi="Times New Roman" w:cs="Times New Roman"/>
          <w:b/>
          <w:bCs/>
          <w:color w:val="000000"/>
          <w:sz w:val="24"/>
          <w:szCs w:val="24"/>
        </w:rPr>
        <w:t>Electrical</w:t>
      </w:r>
    </w:p>
    <w:p w:rsidR="00D147DD" w:rsidRPr="00CD1177" w:rsidRDefault="00D147DD" w:rsidP="00D147DD">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A minimum open area of </w:t>
      </w:r>
      <w:r>
        <w:rPr>
          <w:rFonts w:ascii="Times New Roman" w:hAnsi="Times New Roman" w:cs="Times New Roman"/>
          <w:color w:val="000000"/>
          <w:sz w:val="24"/>
          <w:szCs w:val="24"/>
        </w:rPr>
        <w:t>30 inches</w:t>
      </w:r>
      <w:r w:rsidRPr="00CD11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width, 36 inches in depth and 78 inches in height</w:t>
      </w:r>
      <w:r w:rsidRPr="00CD1177">
        <w:rPr>
          <w:rFonts w:ascii="Times New Roman" w:hAnsi="Times New Roman" w:cs="Times New Roman"/>
          <w:color w:val="000000"/>
          <w:sz w:val="24"/>
          <w:szCs w:val="24"/>
        </w:rPr>
        <w:t xml:space="preserve"> in front of an electrical circuit panel is required.</w:t>
      </w:r>
    </w:p>
    <w:p w:rsidR="00D147DD" w:rsidRPr="00CD1177" w:rsidRDefault="00D147DD" w:rsidP="00D147DD">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Electrical panels must be installed according to the manufacturer’s recommendations and the listing of the panel.</w:t>
      </w:r>
    </w:p>
    <w:p w:rsidR="00D147DD" w:rsidRPr="00CD1177" w:rsidRDefault="00D147DD" w:rsidP="00D147DD">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Panel must be mounted securely on the wall.</w:t>
      </w:r>
    </w:p>
    <w:p w:rsidR="00D147DD" w:rsidRPr="0055385C" w:rsidRDefault="00D147DD" w:rsidP="00D147DD">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55385C">
        <w:rPr>
          <w:rFonts w:ascii="Times New Roman" w:hAnsi="Times New Roman" w:cs="Times New Roman"/>
          <w:color w:val="000000"/>
          <w:sz w:val="24"/>
          <w:szCs w:val="24"/>
        </w:rPr>
        <w:t>Panel door must close and latch.</w:t>
      </w:r>
    </w:p>
    <w:p w:rsidR="00D147DD" w:rsidRPr="00CD1177" w:rsidRDefault="00D147DD" w:rsidP="00D147DD">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All openings in panel must be covered.</w:t>
      </w:r>
    </w:p>
    <w:p w:rsidR="00D147DD" w:rsidRPr="00CD1177" w:rsidRDefault="00D147DD" w:rsidP="00D147DD">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The main disconnect must be labeled.</w:t>
      </w:r>
    </w:p>
    <w:p w:rsidR="00D147DD" w:rsidRPr="00CD1177" w:rsidRDefault="00D147DD" w:rsidP="00D147DD">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All junction boxes, switches, etc. must have cover plates installed.</w:t>
      </w:r>
    </w:p>
    <w:p w:rsidR="00D147DD" w:rsidRPr="00CD1177" w:rsidRDefault="00D147DD" w:rsidP="00D147DD">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lastRenderedPageBreak/>
        <w:t xml:space="preserve">Extension cords may </w:t>
      </w:r>
      <w:r w:rsidRPr="005E58FC">
        <w:rPr>
          <w:rFonts w:ascii="Times New Roman" w:hAnsi="Times New Roman" w:cs="Times New Roman"/>
          <w:color w:val="000000"/>
          <w:sz w:val="24"/>
          <w:szCs w:val="24"/>
          <w:u w:val="single"/>
        </w:rPr>
        <w:t>not</w:t>
      </w:r>
      <w:r w:rsidRPr="00CD1177">
        <w:rPr>
          <w:rFonts w:ascii="Times New Roman" w:hAnsi="Times New Roman" w:cs="Times New Roman"/>
          <w:color w:val="000000"/>
          <w:sz w:val="24"/>
          <w:szCs w:val="24"/>
        </w:rPr>
        <w:t xml:space="preserve"> be used in lieu of permanent wiring.</w:t>
      </w:r>
    </w:p>
    <w:p w:rsidR="00D147DD" w:rsidRPr="00CD1177" w:rsidRDefault="00D147DD" w:rsidP="00D147DD">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All smoke detectors must be tested and installed properly</w:t>
      </w:r>
    </w:p>
    <w:p w:rsidR="00D147DD" w:rsidRDefault="00D147DD" w:rsidP="00D147DD">
      <w:pPr>
        <w:autoSpaceDE w:val="0"/>
        <w:autoSpaceDN w:val="0"/>
        <w:adjustRightInd w:val="0"/>
        <w:spacing w:after="0" w:line="240" w:lineRule="auto"/>
        <w:rPr>
          <w:rFonts w:ascii="Times New Roman" w:hAnsi="Times New Roman" w:cs="Times New Roman"/>
          <w:b/>
          <w:color w:val="000000"/>
          <w:sz w:val="32"/>
          <w:szCs w:val="32"/>
        </w:rPr>
      </w:pPr>
    </w:p>
    <w:p w:rsidR="00D147DD" w:rsidRDefault="00D147DD" w:rsidP="00D147DD">
      <w:pPr>
        <w:autoSpaceDE w:val="0"/>
        <w:autoSpaceDN w:val="0"/>
        <w:adjustRightInd w:val="0"/>
        <w:spacing w:after="0" w:line="240" w:lineRule="auto"/>
        <w:rPr>
          <w:rFonts w:ascii="Times New Roman" w:hAnsi="Times New Roman" w:cs="Times New Roman"/>
          <w:b/>
          <w:color w:val="000000"/>
          <w:sz w:val="32"/>
          <w:szCs w:val="32"/>
        </w:rPr>
      </w:pPr>
      <w:r w:rsidRPr="00666F23">
        <w:rPr>
          <w:rFonts w:ascii="Times New Roman" w:hAnsi="Times New Roman" w:cs="Times New Roman"/>
          <w:b/>
          <w:color w:val="000000"/>
          <w:sz w:val="32"/>
          <w:szCs w:val="32"/>
        </w:rPr>
        <w:t>Life Safety Systems</w:t>
      </w:r>
    </w:p>
    <w:p w:rsidR="00D147DD" w:rsidRPr="009F747D" w:rsidRDefault="00D147DD" w:rsidP="00D147DD">
      <w:pPr>
        <w:autoSpaceDE w:val="0"/>
        <w:autoSpaceDN w:val="0"/>
        <w:adjustRightInd w:val="0"/>
        <w:spacing w:after="0" w:line="240" w:lineRule="auto"/>
        <w:rPr>
          <w:rFonts w:ascii="Times New Roman" w:hAnsi="Times New Roman" w:cs="Times New Roman"/>
          <w:b/>
          <w:color w:val="000000"/>
          <w:sz w:val="24"/>
          <w:szCs w:val="24"/>
        </w:rPr>
      </w:pPr>
    </w:p>
    <w:p w:rsidR="00D147DD" w:rsidRPr="00CD1177"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CD1177">
        <w:rPr>
          <w:rFonts w:ascii="Times New Roman" w:hAnsi="Times New Roman" w:cs="Times New Roman"/>
          <w:b/>
          <w:bCs/>
          <w:color w:val="000000"/>
          <w:sz w:val="24"/>
          <w:szCs w:val="24"/>
        </w:rPr>
        <w:t>Sprinkler System</w:t>
      </w:r>
    </w:p>
    <w:p w:rsidR="00D147DD" w:rsidRPr="00CD1177" w:rsidRDefault="00D147DD" w:rsidP="00D147DD">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The sprinkler system (including standpipes or fire pump) must be tested, certified and tagged annually by a licensed contractor.</w:t>
      </w:r>
    </w:p>
    <w:p w:rsidR="00D147DD" w:rsidRPr="00CD1177" w:rsidRDefault="00D147DD" w:rsidP="00D147DD">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The report must be on file and a copy forwarded to </w:t>
      </w:r>
      <w:r>
        <w:rPr>
          <w:rFonts w:ascii="Times New Roman" w:hAnsi="Times New Roman" w:cs="Times New Roman"/>
          <w:color w:val="000000"/>
          <w:sz w:val="24"/>
          <w:szCs w:val="24"/>
        </w:rPr>
        <w:t>Lafayette</w:t>
      </w:r>
      <w:r w:rsidRPr="00CD1177">
        <w:rPr>
          <w:rFonts w:ascii="Times New Roman" w:hAnsi="Times New Roman" w:cs="Times New Roman"/>
          <w:color w:val="000000"/>
          <w:sz w:val="24"/>
          <w:szCs w:val="24"/>
        </w:rPr>
        <w:t xml:space="preserve"> Fire</w:t>
      </w:r>
      <w:r>
        <w:rPr>
          <w:rFonts w:ascii="Times New Roman" w:hAnsi="Times New Roman" w:cs="Times New Roman"/>
          <w:color w:val="000000"/>
          <w:sz w:val="24"/>
          <w:szCs w:val="24"/>
        </w:rPr>
        <w:t xml:space="preserve"> Prevention Bureau upon request.</w:t>
      </w:r>
    </w:p>
    <w:p w:rsidR="00D147DD" w:rsidRPr="00CD1177" w:rsidRDefault="00D147DD" w:rsidP="00D147DD">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 All system components must have proper signage so that the Fire Department can</w:t>
      </w:r>
      <w:r>
        <w:rPr>
          <w:rFonts w:ascii="Times New Roman" w:hAnsi="Times New Roman" w:cs="Times New Roman"/>
          <w:color w:val="000000"/>
          <w:sz w:val="24"/>
          <w:szCs w:val="24"/>
        </w:rPr>
        <w:t xml:space="preserve"> </w:t>
      </w:r>
      <w:r w:rsidRPr="00CD1177">
        <w:rPr>
          <w:rFonts w:ascii="Times New Roman" w:hAnsi="Times New Roman" w:cs="Times New Roman"/>
          <w:color w:val="000000"/>
          <w:sz w:val="24"/>
          <w:szCs w:val="24"/>
        </w:rPr>
        <w:t>determine what part of the building is served by each component.</w:t>
      </w:r>
    </w:p>
    <w:p w:rsidR="00D147DD" w:rsidRPr="00CD1177" w:rsidRDefault="00D147DD" w:rsidP="00D147DD">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 All control valves must be accessible with a minimum 2 feet to the sides and 3 feet in front.</w:t>
      </w:r>
    </w:p>
    <w:p w:rsidR="00D147DD" w:rsidRPr="00CD1177" w:rsidRDefault="00D147DD" w:rsidP="00D147DD">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 All valves must be electronically supervised and/or chained in the open position.</w:t>
      </w:r>
    </w:p>
    <w:p w:rsidR="00D147DD" w:rsidRPr="00CD1177" w:rsidRDefault="00D147DD" w:rsidP="00D147DD">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 Spare sprinkler box must be provided with spare sprinklers and wrench.</w:t>
      </w:r>
    </w:p>
    <w:p w:rsidR="00D147DD" w:rsidRPr="00CD1177" w:rsidRDefault="00D147DD" w:rsidP="00D147DD">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 Fire department connection must have caps in place.</w:t>
      </w:r>
    </w:p>
    <w:p w:rsidR="00D147DD" w:rsidRPr="00CD1177" w:rsidRDefault="00D147DD" w:rsidP="00D147DD">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 Nothing may be attached to any part of the sprinkler system.</w:t>
      </w:r>
    </w:p>
    <w:p w:rsidR="00D147DD" w:rsidRDefault="00D147DD" w:rsidP="00D147DD">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 All sprinkler heads must have a</w:t>
      </w:r>
      <w:r>
        <w:rPr>
          <w:rFonts w:ascii="Times New Roman" w:hAnsi="Times New Roman" w:cs="Times New Roman"/>
          <w:color w:val="000000"/>
          <w:sz w:val="24"/>
          <w:szCs w:val="24"/>
        </w:rPr>
        <w:t xml:space="preserve"> </w:t>
      </w:r>
      <w:r w:rsidR="002B05B3">
        <w:rPr>
          <w:rFonts w:ascii="Times New Roman" w:hAnsi="Times New Roman" w:cs="Times New Roman"/>
          <w:color w:val="000000"/>
          <w:sz w:val="24"/>
          <w:szCs w:val="24"/>
        </w:rPr>
        <w:t>minimum</w:t>
      </w:r>
      <w:bookmarkStart w:id="0" w:name="_GoBack"/>
      <w:bookmarkEnd w:id="0"/>
      <w:r w:rsidRPr="00CD1177">
        <w:rPr>
          <w:rFonts w:ascii="Times New Roman" w:hAnsi="Times New Roman" w:cs="Times New Roman"/>
          <w:color w:val="000000"/>
          <w:sz w:val="24"/>
          <w:szCs w:val="24"/>
        </w:rPr>
        <w:t xml:space="preserve"> vertical clearance of 18 inches from any decoration,</w:t>
      </w:r>
      <w:r>
        <w:rPr>
          <w:rFonts w:ascii="Times New Roman" w:hAnsi="Times New Roman" w:cs="Times New Roman"/>
          <w:color w:val="000000"/>
          <w:sz w:val="24"/>
          <w:szCs w:val="24"/>
        </w:rPr>
        <w:t xml:space="preserve"> </w:t>
      </w:r>
      <w:r w:rsidRPr="00CD1177">
        <w:rPr>
          <w:rFonts w:ascii="Times New Roman" w:hAnsi="Times New Roman" w:cs="Times New Roman"/>
          <w:color w:val="000000"/>
          <w:sz w:val="24"/>
          <w:szCs w:val="24"/>
        </w:rPr>
        <w:t>display or storage.</w:t>
      </w:r>
    </w:p>
    <w:p w:rsidR="00D147DD" w:rsidRPr="009F747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p>
    <w:p w:rsidR="00D147DD" w:rsidRPr="00CD1177"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CD1177">
        <w:rPr>
          <w:rFonts w:ascii="Times New Roman" w:hAnsi="Times New Roman" w:cs="Times New Roman"/>
          <w:b/>
          <w:bCs/>
          <w:color w:val="000000"/>
          <w:sz w:val="24"/>
          <w:szCs w:val="24"/>
        </w:rPr>
        <w:t>Fire Alarm System</w:t>
      </w:r>
    </w:p>
    <w:p w:rsidR="00D147DD" w:rsidRPr="009031EC" w:rsidRDefault="00D147DD" w:rsidP="00D147DD">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CD1177">
        <w:rPr>
          <w:rFonts w:ascii="Times New Roman" w:hAnsi="Times New Roman" w:cs="Times New Roman"/>
          <w:color w:val="000000"/>
          <w:sz w:val="24"/>
          <w:szCs w:val="24"/>
        </w:rPr>
        <w:t xml:space="preserve">The fire alarm system, must be tested, certified and tagged annually by </w:t>
      </w:r>
      <w:r w:rsidRPr="009031EC">
        <w:rPr>
          <w:rFonts w:ascii="Times New Roman" w:hAnsi="Times New Roman" w:cs="Times New Roman"/>
          <w:sz w:val="24"/>
          <w:szCs w:val="24"/>
        </w:rPr>
        <w:t>a licensed contractor.</w:t>
      </w:r>
    </w:p>
    <w:p w:rsidR="00D147DD" w:rsidRPr="00CD1177" w:rsidRDefault="00D147DD" w:rsidP="00D147DD">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The report must be on file and</w:t>
      </w:r>
      <w:r>
        <w:rPr>
          <w:rFonts w:ascii="Times New Roman" w:hAnsi="Times New Roman" w:cs="Times New Roman"/>
          <w:color w:val="000000"/>
          <w:sz w:val="24"/>
          <w:szCs w:val="24"/>
        </w:rPr>
        <w:t xml:space="preserve"> a copy forwarded to the Lafayette Fire Prevention Bureau upon request.</w:t>
      </w:r>
    </w:p>
    <w:p w:rsidR="00D147DD" w:rsidRPr="00CD1177" w:rsidRDefault="00D147DD" w:rsidP="00D147DD">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All system components must be maintained and operate properly.</w:t>
      </w:r>
    </w:p>
    <w:p w:rsidR="00D147D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p>
    <w:p w:rsidR="00D147DD" w:rsidRPr="00CD1177"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w:t>
      </w:r>
      <w:r w:rsidRPr="00CD1177">
        <w:rPr>
          <w:rFonts w:ascii="Times New Roman" w:hAnsi="Times New Roman" w:cs="Times New Roman"/>
          <w:b/>
          <w:bCs/>
          <w:color w:val="000000"/>
          <w:sz w:val="24"/>
          <w:szCs w:val="24"/>
        </w:rPr>
        <w:t>ommercial Cooking Operations</w:t>
      </w:r>
    </w:p>
    <w:p w:rsidR="00D147DD" w:rsidRPr="00CD1177" w:rsidRDefault="00D147DD" w:rsidP="00D147DD">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All non-residential cooking operations </w:t>
      </w:r>
      <w:r>
        <w:rPr>
          <w:rFonts w:ascii="Times New Roman" w:hAnsi="Times New Roman" w:cs="Times New Roman"/>
          <w:color w:val="000000"/>
          <w:sz w:val="24"/>
          <w:szCs w:val="24"/>
        </w:rPr>
        <w:t xml:space="preserve">regulated by the Health Department </w:t>
      </w:r>
      <w:r w:rsidRPr="00CD1177">
        <w:rPr>
          <w:rFonts w:ascii="Times New Roman" w:hAnsi="Times New Roman" w:cs="Times New Roman"/>
          <w:color w:val="000000"/>
          <w:sz w:val="24"/>
          <w:szCs w:val="24"/>
        </w:rPr>
        <w:t>must be properly protected with a listed hood and</w:t>
      </w:r>
      <w:r>
        <w:rPr>
          <w:rFonts w:ascii="Times New Roman" w:hAnsi="Times New Roman" w:cs="Times New Roman"/>
          <w:color w:val="000000"/>
          <w:sz w:val="24"/>
          <w:szCs w:val="24"/>
        </w:rPr>
        <w:t xml:space="preserve"> </w:t>
      </w:r>
      <w:r w:rsidRPr="00CD1177">
        <w:rPr>
          <w:rFonts w:ascii="Times New Roman" w:hAnsi="Times New Roman" w:cs="Times New Roman"/>
          <w:color w:val="000000"/>
          <w:sz w:val="24"/>
          <w:szCs w:val="24"/>
        </w:rPr>
        <w:t>suppression system.</w:t>
      </w:r>
    </w:p>
    <w:p w:rsidR="00D147DD" w:rsidRPr="00CD1177" w:rsidRDefault="00D147DD" w:rsidP="00D147DD">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Deep fat fryers must have a 16 inch separation (horizontal or vertical) to open flames.</w:t>
      </w:r>
    </w:p>
    <w:p w:rsidR="00D147DD" w:rsidRPr="00CD1177" w:rsidRDefault="00D147DD" w:rsidP="00D147DD">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The </w:t>
      </w:r>
      <w:r w:rsidRPr="009031EC">
        <w:rPr>
          <w:rFonts w:ascii="Times New Roman" w:hAnsi="Times New Roman" w:cs="Times New Roman"/>
          <w:sz w:val="24"/>
          <w:szCs w:val="24"/>
        </w:rPr>
        <w:t xml:space="preserve">fire suppression </w:t>
      </w:r>
      <w:r w:rsidRPr="00CD1177">
        <w:rPr>
          <w:rFonts w:ascii="Times New Roman" w:hAnsi="Times New Roman" w:cs="Times New Roman"/>
          <w:color w:val="000000"/>
          <w:sz w:val="24"/>
          <w:szCs w:val="24"/>
        </w:rPr>
        <w:t xml:space="preserve">system must be </w:t>
      </w:r>
      <w:r>
        <w:rPr>
          <w:rFonts w:ascii="Times New Roman" w:hAnsi="Times New Roman" w:cs="Times New Roman"/>
          <w:color w:val="000000"/>
          <w:sz w:val="24"/>
          <w:szCs w:val="24"/>
        </w:rPr>
        <w:t>inspected and maintained</w:t>
      </w:r>
      <w:r w:rsidRPr="00CD1177">
        <w:rPr>
          <w:rFonts w:ascii="Times New Roman" w:hAnsi="Times New Roman" w:cs="Times New Roman"/>
          <w:color w:val="000000"/>
          <w:sz w:val="24"/>
          <w:szCs w:val="24"/>
        </w:rPr>
        <w:t xml:space="preserve"> every six months.</w:t>
      </w:r>
    </w:p>
    <w:p w:rsidR="00D147DD" w:rsidRPr="00CD1177" w:rsidRDefault="00D147DD" w:rsidP="00D147DD">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 The report must be on file and a copy forwarded to </w:t>
      </w:r>
      <w:r>
        <w:rPr>
          <w:rFonts w:ascii="Times New Roman" w:hAnsi="Times New Roman" w:cs="Times New Roman"/>
          <w:color w:val="000000"/>
          <w:sz w:val="24"/>
          <w:szCs w:val="24"/>
        </w:rPr>
        <w:t>Lafayette Fire Prevention Bureau, upon request</w:t>
      </w:r>
    </w:p>
    <w:p w:rsidR="00D147DD" w:rsidRPr="00F3532B" w:rsidRDefault="00D147DD" w:rsidP="00D147DD">
      <w:pPr>
        <w:pStyle w:val="ListParagraph"/>
        <w:numPr>
          <w:ilvl w:val="0"/>
          <w:numId w:val="8"/>
        </w:numPr>
        <w:autoSpaceDE w:val="0"/>
        <w:autoSpaceDN w:val="0"/>
        <w:adjustRightInd w:val="0"/>
        <w:spacing w:after="0" w:line="240" w:lineRule="auto"/>
        <w:rPr>
          <w:rFonts w:ascii="Times New Roman" w:hAnsi="Times New Roman" w:cs="Times New Roman"/>
          <w:b/>
          <w:color w:val="000000"/>
          <w:sz w:val="24"/>
          <w:szCs w:val="24"/>
        </w:rPr>
      </w:pPr>
      <w:r w:rsidRPr="0036779D">
        <w:rPr>
          <w:rFonts w:ascii="Times New Roman" w:hAnsi="Times New Roman" w:cs="Times New Roman"/>
          <w:b/>
          <w:sz w:val="24"/>
          <w:szCs w:val="24"/>
        </w:rPr>
        <w:t xml:space="preserve"> Remote Hand pull </w:t>
      </w:r>
      <w:r w:rsidRPr="00F3532B">
        <w:rPr>
          <w:rFonts w:ascii="Times New Roman" w:hAnsi="Times New Roman" w:cs="Times New Roman"/>
          <w:b/>
          <w:color w:val="000000"/>
          <w:sz w:val="24"/>
          <w:szCs w:val="24"/>
        </w:rPr>
        <w:t>must be located properly, on the way out of the cooking area.</w:t>
      </w:r>
    </w:p>
    <w:p w:rsidR="00D147DD" w:rsidRPr="00CD1177" w:rsidRDefault="00D147DD" w:rsidP="00D147DD">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CD1177">
        <w:rPr>
          <w:rFonts w:ascii="Times New Roman" w:hAnsi="Times New Roman" w:cs="Times New Roman"/>
          <w:color w:val="000000"/>
          <w:sz w:val="24"/>
          <w:szCs w:val="24"/>
        </w:rPr>
        <w:t xml:space="preserve"> All cooking equipment and components (hoods, ducts, filters, etc.) must be free of</w:t>
      </w:r>
      <w:r>
        <w:rPr>
          <w:rFonts w:ascii="Times New Roman" w:hAnsi="Times New Roman" w:cs="Times New Roman"/>
          <w:color w:val="000000"/>
          <w:sz w:val="24"/>
          <w:szCs w:val="24"/>
        </w:rPr>
        <w:t xml:space="preserve"> </w:t>
      </w:r>
      <w:r w:rsidRPr="00CD1177">
        <w:rPr>
          <w:rFonts w:ascii="Times New Roman" w:hAnsi="Times New Roman" w:cs="Times New Roman"/>
          <w:color w:val="000000"/>
          <w:sz w:val="24"/>
          <w:szCs w:val="24"/>
        </w:rPr>
        <w:t>excessive grease accumulation.</w:t>
      </w:r>
    </w:p>
    <w:p w:rsidR="00D147DD" w:rsidRDefault="00D147DD" w:rsidP="00D147DD">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395AEB">
        <w:rPr>
          <w:rFonts w:ascii="Times New Roman" w:hAnsi="Times New Roman" w:cs="Times New Roman"/>
          <w:color w:val="000000"/>
          <w:sz w:val="24"/>
          <w:szCs w:val="24"/>
        </w:rPr>
        <w:t xml:space="preserve"> Kitchens </w:t>
      </w:r>
      <w:r w:rsidRPr="0036779D">
        <w:rPr>
          <w:rFonts w:ascii="Times New Roman" w:hAnsi="Times New Roman" w:cs="Times New Roman"/>
          <w:i/>
          <w:sz w:val="24"/>
          <w:szCs w:val="24"/>
        </w:rPr>
        <w:t xml:space="preserve">utilizing deep fat or oil fryer(s) </w:t>
      </w:r>
      <w:r w:rsidRPr="00395AEB">
        <w:rPr>
          <w:rFonts w:ascii="Times New Roman" w:hAnsi="Times New Roman" w:cs="Times New Roman"/>
          <w:color w:val="000000"/>
          <w:sz w:val="24"/>
          <w:szCs w:val="24"/>
        </w:rPr>
        <w:t xml:space="preserve">must have a “K” </w:t>
      </w:r>
      <w:r>
        <w:rPr>
          <w:rFonts w:ascii="Times New Roman" w:hAnsi="Times New Roman" w:cs="Times New Roman"/>
          <w:color w:val="000000"/>
          <w:sz w:val="24"/>
          <w:szCs w:val="24"/>
        </w:rPr>
        <w:t>class</w:t>
      </w:r>
      <w:r w:rsidRPr="00395AEB">
        <w:rPr>
          <w:rFonts w:ascii="Times New Roman" w:hAnsi="Times New Roman" w:cs="Times New Roman"/>
          <w:color w:val="000000"/>
          <w:sz w:val="24"/>
          <w:szCs w:val="24"/>
        </w:rPr>
        <w:t xml:space="preserve">, wet chemical extinguisher </w:t>
      </w:r>
      <w:r>
        <w:rPr>
          <w:rFonts w:ascii="Times New Roman" w:hAnsi="Times New Roman" w:cs="Times New Roman"/>
          <w:color w:val="000000"/>
          <w:sz w:val="24"/>
          <w:szCs w:val="24"/>
        </w:rPr>
        <w:t xml:space="preserve">and placard </w:t>
      </w:r>
      <w:r w:rsidRPr="00395AEB">
        <w:rPr>
          <w:rFonts w:ascii="Times New Roman" w:hAnsi="Times New Roman" w:cs="Times New Roman"/>
          <w:color w:val="000000"/>
          <w:sz w:val="24"/>
          <w:szCs w:val="24"/>
        </w:rPr>
        <w:t>specifically for the fryer(s</w:t>
      </w:r>
      <w:r>
        <w:rPr>
          <w:rFonts w:ascii="Times New Roman" w:hAnsi="Times New Roman" w:cs="Times New Roman"/>
          <w:color w:val="000000"/>
          <w:sz w:val="24"/>
          <w:szCs w:val="24"/>
        </w:rPr>
        <w:t>)</w:t>
      </w:r>
    </w:p>
    <w:p w:rsidR="00D147DD" w:rsidRPr="00F3532B" w:rsidRDefault="00D147DD" w:rsidP="00D147DD">
      <w:pPr>
        <w:pStyle w:val="ListParagraph"/>
        <w:numPr>
          <w:ilvl w:val="0"/>
          <w:numId w:val="8"/>
        </w:numPr>
        <w:autoSpaceDE w:val="0"/>
        <w:autoSpaceDN w:val="0"/>
        <w:adjustRightInd w:val="0"/>
        <w:spacing w:after="0" w:line="240" w:lineRule="auto"/>
        <w:rPr>
          <w:rFonts w:ascii="Times New Roman" w:hAnsi="Times New Roman" w:cs="Times New Roman"/>
          <w:b/>
          <w:color w:val="000000"/>
          <w:sz w:val="24"/>
          <w:szCs w:val="24"/>
        </w:rPr>
      </w:pPr>
      <w:r w:rsidRPr="00F3532B">
        <w:rPr>
          <w:rFonts w:ascii="Times New Roman" w:hAnsi="Times New Roman" w:cs="Times New Roman"/>
          <w:b/>
          <w:color w:val="000000"/>
          <w:sz w:val="24"/>
          <w:szCs w:val="24"/>
        </w:rPr>
        <w:t xml:space="preserve">Relocating or changing of </w:t>
      </w:r>
      <w:r w:rsidRPr="0036779D">
        <w:rPr>
          <w:rFonts w:ascii="Times New Roman" w:hAnsi="Times New Roman" w:cs="Times New Roman"/>
          <w:b/>
          <w:sz w:val="24"/>
          <w:szCs w:val="24"/>
        </w:rPr>
        <w:t>cooking</w:t>
      </w:r>
      <w:r w:rsidRPr="00F3532B">
        <w:rPr>
          <w:rFonts w:ascii="Times New Roman" w:hAnsi="Times New Roman" w:cs="Times New Roman"/>
          <w:b/>
          <w:color w:val="FF0000"/>
          <w:sz w:val="24"/>
          <w:szCs w:val="24"/>
        </w:rPr>
        <w:t xml:space="preserve"> </w:t>
      </w:r>
      <w:r w:rsidRPr="00F3532B">
        <w:rPr>
          <w:rFonts w:ascii="Times New Roman" w:hAnsi="Times New Roman" w:cs="Times New Roman"/>
          <w:b/>
          <w:color w:val="000000"/>
          <w:sz w:val="24"/>
          <w:szCs w:val="24"/>
        </w:rPr>
        <w:t>appliances requires an evaluation by a qualified contractor</w:t>
      </w:r>
    </w:p>
    <w:p w:rsidR="00D147DD" w:rsidRPr="00C802E5" w:rsidRDefault="00D147DD" w:rsidP="00D147DD">
      <w:pPr>
        <w:autoSpaceDE w:val="0"/>
        <w:autoSpaceDN w:val="0"/>
        <w:adjustRightInd w:val="0"/>
        <w:spacing w:after="0" w:line="240" w:lineRule="auto"/>
        <w:rPr>
          <w:rFonts w:ascii="Times New Roman" w:hAnsi="Times New Roman" w:cs="Times New Roman"/>
          <w:color w:val="000000"/>
          <w:sz w:val="24"/>
          <w:szCs w:val="24"/>
        </w:rPr>
      </w:pPr>
      <w:r w:rsidRPr="00C802E5">
        <w:rPr>
          <w:rFonts w:ascii="Times New Roman" w:hAnsi="Times New Roman" w:cs="Times New Roman"/>
          <w:color w:val="000000"/>
          <w:sz w:val="24"/>
          <w:szCs w:val="24"/>
        </w:rPr>
        <w:t xml:space="preserve"> </w:t>
      </w:r>
    </w:p>
    <w:p w:rsidR="00D147D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p>
    <w:p w:rsidR="00D147DD"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p>
    <w:p w:rsidR="00D147DD" w:rsidRPr="00CD1177" w:rsidRDefault="00D147DD" w:rsidP="00D147DD">
      <w:pPr>
        <w:autoSpaceDE w:val="0"/>
        <w:autoSpaceDN w:val="0"/>
        <w:adjustRightInd w:val="0"/>
        <w:spacing w:after="0" w:line="240" w:lineRule="auto"/>
        <w:rPr>
          <w:rFonts w:ascii="Times New Roman" w:hAnsi="Times New Roman" w:cs="Times New Roman"/>
          <w:b/>
          <w:bCs/>
          <w:color w:val="000000"/>
          <w:sz w:val="24"/>
          <w:szCs w:val="24"/>
        </w:rPr>
      </w:pPr>
      <w:r w:rsidRPr="00CD1177">
        <w:rPr>
          <w:rFonts w:ascii="Times New Roman" w:hAnsi="Times New Roman" w:cs="Times New Roman"/>
          <w:b/>
          <w:bCs/>
          <w:color w:val="000000"/>
          <w:sz w:val="24"/>
          <w:szCs w:val="24"/>
        </w:rPr>
        <w:t>Emergency Generator</w:t>
      </w:r>
    </w:p>
    <w:p w:rsidR="00D147DD" w:rsidRPr="00213914" w:rsidRDefault="00D147DD" w:rsidP="00D147DD">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213914">
        <w:rPr>
          <w:rFonts w:ascii="Times New Roman" w:hAnsi="Times New Roman" w:cs="Times New Roman"/>
          <w:color w:val="000000"/>
          <w:sz w:val="24"/>
          <w:szCs w:val="24"/>
        </w:rPr>
        <w:t>The emergency generator (if present) must be tested and maintained properly. Weekly</w:t>
      </w:r>
      <w:r>
        <w:rPr>
          <w:rFonts w:ascii="Times New Roman" w:hAnsi="Times New Roman" w:cs="Times New Roman"/>
          <w:color w:val="000000"/>
          <w:sz w:val="24"/>
          <w:szCs w:val="24"/>
        </w:rPr>
        <w:t xml:space="preserve"> </w:t>
      </w:r>
      <w:r w:rsidRPr="00213914">
        <w:rPr>
          <w:rFonts w:ascii="Times New Roman" w:hAnsi="Times New Roman" w:cs="Times New Roman"/>
          <w:color w:val="000000"/>
          <w:sz w:val="24"/>
          <w:szCs w:val="24"/>
        </w:rPr>
        <w:t>operation is required.</w:t>
      </w:r>
    </w:p>
    <w:p w:rsidR="00CA4589" w:rsidRDefault="00D147DD" w:rsidP="00D147DD">
      <w:r w:rsidRPr="00CD1177">
        <w:rPr>
          <w:rFonts w:ascii="Times New Roman" w:hAnsi="Times New Roman" w:cs="Times New Roman"/>
          <w:color w:val="000000"/>
          <w:sz w:val="24"/>
          <w:szCs w:val="24"/>
        </w:rPr>
        <w:t>The generator test log must be on site.</w:t>
      </w:r>
    </w:p>
    <w:sectPr w:rsidR="00CA45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7DD" w:rsidRDefault="00D147DD" w:rsidP="00D147DD">
      <w:pPr>
        <w:spacing w:after="0" w:line="240" w:lineRule="auto"/>
      </w:pPr>
      <w:r>
        <w:separator/>
      </w:r>
    </w:p>
  </w:endnote>
  <w:endnote w:type="continuationSeparator" w:id="0">
    <w:p w:rsidR="00D147DD" w:rsidRDefault="00D147DD" w:rsidP="00D1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B4" w:rsidRDefault="00C272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B4" w:rsidRDefault="00C272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B4" w:rsidRDefault="00C27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7DD" w:rsidRDefault="00D147DD" w:rsidP="00D147DD">
      <w:pPr>
        <w:spacing w:after="0" w:line="240" w:lineRule="auto"/>
      </w:pPr>
      <w:r>
        <w:separator/>
      </w:r>
    </w:p>
  </w:footnote>
  <w:footnote w:type="continuationSeparator" w:id="0">
    <w:p w:rsidR="00D147DD" w:rsidRDefault="00D147DD" w:rsidP="00D14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B4" w:rsidRDefault="00C272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DD" w:rsidRPr="00E60863" w:rsidRDefault="00D147DD" w:rsidP="00C272B4">
    <w:pPr>
      <w:pStyle w:val="Heading3"/>
      <w:jc w:val="center"/>
      <w:rPr>
        <w:rFonts w:ascii="Times New Roman" w:hAnsi="Times New Roman" w:cs="Times New Roman"/>
        <w:sz w:val="24"/>
      </w:rPr>
    </w:pPr>
    <w:bookmarkStart w:id="1" w:name="_Toc33003309"/>
    <w:r w:rsidRPr="00C272B4">
      <w:rPr>
        <w:rFonts w:ascii="Times New Roman" w:hAnsi="Times New Roman" w:cs="Times New Roman"/>
        <w:sz w:val="28"/>
      </w:rPr>
      <w:t>Fire Safety Inspection Checklist for Existing Buildings</w:t>
    </w:r>
    <w:bookmarkEnd w:id="1"/>
  </w:p>
  <w:p w:rsidR="00D147DD" w:rsidRDefault="00D147DD">
    <w:pPr>
      <w:pStyle w:val="Header"/>
    </w:pPr>
  </w:p>
  <w:p w:rsidR="00D147DD" w:rsidRDefault="00D14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2B4" w:rsidRDefault="00C272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33AB"/>
    <w:multiLevelType w:val="hybridMultilevel"/>
    <w:tmpl w:val="C55265BC"/>
    <w:lvl w:ilvl="0" w:tplc="C10EEC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C529A"/>
    <w:multiLevelType w:val="hybridMultilevel"/>
    <w:tmpl w:val="97B45E58"/>
    <w:lvl w:ilvl="0" w:tplc="C10EEC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257CF"/>
    <w:multiLevelType w:val="hybridMultilevel"/>
    <w:tmpl w:val="FDD09B22"/>
    <w:lvl w:ilvl="0" w:tplc="C10EEC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E3319"/>
    <w:multiLevelType w:val="hybridMultilevel"/>
    <w:tmpl w:val="ACB64DA6"/>
    <w:lvl w:ilvl="0" w:tplc="C10EEC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3383C"/>
    <w:multiLevelType w:val="hybridMultilevel"/>
    <w:tmpl w:val="3D3A4F8A"/>
    <w:lvl w:ilvl="0" w:tplc="C10EEC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8C19C0"/>
    <w:multiLevelType w:val="hybridMultilevel"/>
    <w:tmpl w:val="0EB45C32"/>
    <w:lvl w:ilvl="0" w:tplc="C10EEC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6008A6"/>
    <w:multiLevelType w:val="hybridMultilevel"/>
    <w:tmpl w:val="DC5AE68E"/>
    <w:lvl w:ilvl="0" w:tplc="C10EEC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0405D6"/>
    <w:multiLevelType w:val="hybridMultilevel"/>
    <w:tmpl w:val="38F8F612"/>
    <w:lvl w:ilvl="0" w:tplc="C10EEC5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C40002F"/>
    <w:multiLevelType w:val="hybridMultilevel"/>
    <w:tmpl w:val="76F05938"/>
    <w:lvl w:ilvl="0" w:tplc="C10EEC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2"/>
  </w:num>
  <w:num w:numId="6">
    <w:abstractNumId w:val="1"/>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DD"/>
    <w:rsid w:val="002B05B3"/>
    <w:rsid w:val="00C272B4"/>
    <w:rsid w:val="00CA4589"/>
    <w:rsid w:val="00D147DD"/>
    <w:rsid w:val="00F6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DD"/>
  </w:style>
  <w:style w:type="paragraph" w:styleId="Heading3">
    <w:name w:val="heading 3"/>
    <w:basedOn w:val="Normal"/>
    <w:next w:val="Normal"/>
    <w:link w:val="Heading3Char"/>
    <w:uiPriority w:val="9"/>
    <w:unhideWhenUsed/>
    <w:qFormat/>
    <w:rsid w:val="00D147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7DD"/>
    <w:pPr>
      <w:ind w:left="720"/>
      <w:contextualSpacing/>
    </w:pPr>
  </w:style>
  <w:style w:type="paragraph" w:styleId="Header">
    <w:name w:val="header"/>
    <w:basedOn w:val="Normal"/>
    <w:link w:val="HeaderChar"/>
    <w:uiPriority w:val="99"/>
    <w:unhideWhenUsed/>
    <w:rsid w:val="00D14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7DD"/>
  </w:style>
  <w:style w:type="paragraph" w:styleId="Footer">
    <w:name w:val="footer"/>
    <w:basedOn w:val="Normal"/>
    <w:link w:val="FooterChar"/>
    <w:uiPriority w:val="99"/>
    <w:unhideWhenUsed/>
    <w:rsid w:val="00D14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7DD"/>
  </w:style>
  <w:style w:type="paragraph" w:styleId="BalloonText">
    <w:name w:val="Balloon Text"/>
    <w:basedOn w:val="Normal"/>
    <w:link w:val="BalloonTextChar"/>
    <w:uiPriority w:val="99"/>
    <w:semiHidden/>
    <w:unhideWhenUsed/>
    <w:rsid w:val="00D14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7DD"/>
    <w:rPr>
      <w:rFonts w:ascii="Tahoma" w:hAnsi="Tahoma" w:cs="Tahoma"/>
      <w:sz w:val="16"/>
      <w:szCs w:val="16"/>
    </w:rPr>
  </w:style>
  <w:style w:type="character" w:customStyle="1" w:styleId="Heading3Char">
    <w:name w:val="Heading 3 Char"/>
    <w:basedOn w:val="DefaultParagraphFont"/>
    <w:link w:val="Heading3"/>
    <w:uiPriority w:val="9"/>
    <w:rsid w:val="00D147D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7DD"/>
  </w:style>
  <w:style w:type="paragraph" w:styleId="Heading3">
    <w:name w:val="heading 3"/>
    <w:basedOn w:val="Normal"/>
    <w:next w:val="Normal"/>
    <w:link w:val="Heading3Char"/>
    <w:uiPriority w:val="9"/>
    <w:unhideWhenUsed/>
    <w:qFormat/>
    <w:rsid w:val="00D147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7DD"/>
    <w:pPr>
      <w:ind w:left="720"/>
      <w:contextualSpacing/>
    </w:pPr>
  </w:style>
  <w:style w:type="paragraph" w:styleId="Header">
    <w:name w:val="header"/>
    <w:basedOn w:val="Normal"/>
    <w:link w:val="HeaderChar"/>
    <w:uiPriority w:val="99"/>
    <w:unhideWhenUsed/>
    <w:rsid w:val="00D14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7DD"/>
  </w:style>
  <w:style w:type="paragraph" w:styleId="Footer">
    <w:name w:val="footer"/>
    <w:basedOn w:val="Normal"/>
    <w:link w:val="FooterChar"/>
    <w:uiPriority w:val="99"/>
    <w:unhideWhenUsed/>
    <w:rsid w:val="00D14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7DD"/>
  </w:style>
  <w:style w:type="paragraph" w:styleId="BalloonText">
    <w:name w:val="Balloon Text"/>
    <w:basedOn w:val="Normal"/>
    <w:link w:val="BalloonTextChar"/>
    <w:uiPriority w:val="99"/>
    <w:semiHidden/>
    <w:unhideWhenUsed/>
    <w:rsid w:val="00D14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7DD"/>
    <w:rPr>
      <w:rFonts w:ascii="Tahoma" w:hAnsi="Tahoma" w:cs="Tahoma"/>
      <w:sz w:val="16"/>
      <w:szCs w:val="16"/>
    </w:rPr>
  </w:style>
  <w:style w:type="character" w:customStyle="1" w:styleId="Heading3Char">
    <w:name w:val="Heading 3 Char"/>
    <w:basedOn w:val="DefaultParagraphFont"/>
    <w:link w:val="Heading3"/>
    <w:uiPriority w:val="9"/>
    <w:rsid w:val="00D147D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Lafayette</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 Alkire</dc:creator>
  <cp:lastModifiedBy>Brian L. Alkire</cp:lastModifiedBy>
  <cp:revision>4</cp:revision>
  <dcterms:created xsi:type="dcterms:W3CDTF">2020-02-20T13:04:00Z</dcterms:created>
  <dcterms:modified xsi:type="dcterms:W3CDTF">2020-02-21T15:51:00Z</dcterms:modified>
</cp:coreProperties>
</file>